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AA8" w:rsidRPr="003A0C43" w:rsidRDefault="006E6596" w:rsidP="006870C4">
      <w:pPr>
        <w:pBdr>
          <w:bottom w:val="single" w:sz="4" w:space="1" w:color="auto"/>
        </w:pBdr>
        <w:spacing w:line="276" w:lineRule="auto"/>
        <w:rPr>
          <w:rFonts w:cs="Arial"/>
          <w:b/>
        </w:rPr>
      </w:pPr>
      <w:r>
        <w:rPr>
          <w:b/>
        </w:rPr>
        <w:t xml:space="preserve">FN Neuhofer | </w:t>
      </w:r>
    </w:p>
    <w:p w:rsidR="00845ED5" w:rsidRPr="006969A7" w:rsidRDefault="00845ED5" w:rsidP="006870C4">
      <w:pPr>
        <w:spacing w:line="276" w:lineRule="auto"/>
        <w:rPr>
          <w:rFonts w:asciiTheme="minorHAnsi" w:hAnsiTheme="minorHAnsi" w:cs="DaxPro-Bold"/>
          <w:b/>
          <w:bCs/>
          <w:lang w:val="de-AT"/>
        </w:rPr>
      </w:pPr>
    </w:p>
    <w:p w:rsidR="009F7EC0" w:rsidRPr="002507D5" w:rsidRDefault="009F7EC0" w:rsidP="006870C4">
      <w:pPr>
        <w:spacing w:line="276" w:lineRule="auto"/>
        <w:rPr>
          <w:rFonts w:asciiTheme="minorHAnsi" w:hAnsiTheme="minorHAnsi" w:cs="DaxPro-Bold"/>
          <w:b/>
          <w:bCs/>
          <w:color w:val="008000"/>
        </w:rPr>
      </w:pPr>
    </w:p>
    <w:p w:rsidR="009E3B04" w:rsidRPr="009E3B04" w:rsidRDefault="009E3B04" w:rsidP="009E3B04">
      <w:pPr>
        <w:spacing w:line="276" w:lineRule="auto"/>
        <w:rPr>
          <w:rFonts w:asciiTheme="minorHAnsi" w:hAnsiTheme="minorHAnsi"/>
          <w:b/>
          <w:color w:val="008000"/>
        </w:rPr>
      </w:pPr>
      <w:r w:rsidRPr="009E3B04">
        <w:rPr>
          <w:rFonts w:asciiTheme="minorHAnsi" w:hAnsiTheme="minorHAnsi"/>
          <w:b/>
          <w:color w:val="008000"/>
        </w:rPr>
        <w:t>Experiencia, novedades y juego bo</w:t>
      </w:r>
      <w:r w:rsidR="00330B07">
        <w:rPr>
          <w:rFonts w:asciiTheme="minorHAnsi" w:hAnsiTheme="minorHAnsi"/>
          <w:b/>
          <w:color w:val="008000"/>
        </w:rPr>
        <w:t xml:space="preserve">nito en la "FN INNOVATION EXPO </w:t>
      </w:r>
      <w:r w:rsidRPr="009E3B04">
        <w:rPr>
          <w:rFonts w:asciiTheme="minorHAnsi" w:hAnsiTheme="minorHAnsi"/>
          <w:b/>
          <w:color w:val="008000"/>
        </w:rPr>
        <w:t>en Zell am Moos</w:t>
      </w:r>
    </w:p>
    <w:p w:rsidR="002507D5" w:rsidRPr="00330B07" w:rsidRDefault="009E3B04" w:rsidP="009E3B04">
      <w:pPr>
        <w:spacing w:line="276" w:lineRule="auto"/>
        <w:rPr>
          <w:rFonts w:asciiTheme="minorHAnsi" w:hAnsiTheme="minorHAnsi"/>
          <w:b/>
        </w:rPr>
      </w:pPr>
      <w:r w:rsidRPr="00330B07">
        <w:rPr>
          <w:rFonts w:asciiTheme="minorHAnsi" w:hAnsiTheme="minorHAnsi"/>
          <w:b/>
        </w:rPr>
        <w:t>"Esté allí y experimente la innovación, la experiencia, la inspiración, la alegría de vivir y, si lo desea, ¡su mejor juego!" fue el lema del evento de otoño de FN Neuhofer en Zell am Moos, Austria.</w:t>
      </w:r>
    </w:p>
    <w:p w:rsidR="009E3B04" w:rsidRPr="00330B07" w:rsidRDefault="009E3B04" w:rsidP="009E3B04">
      <w:pPr>
        <w:spacing w:line="276" w:lineRule="auto"/>
        <w:rPr>
          <w:rFonts w:asciiTheme="minorHAnsi" w:hAnsiTheme="minorHAnsi"/>
        </w:rPr>
      </w:pPr>
    </w:p>
    <w:p w:rsidR="009E3B04" w:rsidRPr="00330B07" w:rsidRDefault="009E3B04" w:rsidP="009E3B04">
      <w:pPr>
        <w:spacing w:line="276" w:lineRule="auto"/>
        <w:rPr>
          <w:rFonts w:asciiTheme="minorHAnsi" w:hAnsiTheme="minorHAnsi"/>
        </w:rPr>
      </w:pPr>
      <w:r w:rsidRPr="00330B07">
        <w:rPr>
          <w:rFonts w:asciiTheme="minorHAnsi" w:hAnsiTheme="minorHAnsi"/>
        </w:rPr>
        <w:t xml:space="preserve">La </w:t>
      </w:r>
      <w:r w:rsidRPr="00330B07">
        <w:rPr>
          <w:rFonts w:asciiTheme="minorHAnsi" w:hAnsiTheme="minorHAnsi"/>
          <w:b/>
        </w:rPr>
        <w:t>"FN Innovation Expo"</w:t>
      </w:r>
      <w:r w:rsidRPr="00330B07">
        <w:rPr>
          <w:rFonts w:asciiTheme="minorHAnsi" w:hAnsiTheme="minorHAnsi"/>
        </w:rPr>
        <w:t xml:space="preserve"> de FN Neuhofer, en la sede de la empresa en Zell am Moos, tuvo lugar del </w:t>
      </w:r>
    </w:p>
    <w:p w:rsidR="009E3B04" w:rsidRPr="00330B07" w:rsidRDefault="009E3B04" w:rsidP="009E3B04">
      <w:pPr>
        <w:spacing w:line="276" w:lineRule="auto"/>
        <w:rPr>
          <w:rFonts w:asciiTheme="minorHAnsi" w:hAnsiTheme="minorHAnsi"/>
        </w:rPr>
      </w:pPr>
      <w:r w:rsidRPr="00330B07">
        <w:rPr>
          <w:rFonts w:asciiTheme="minorHAnsi" w:hAnsiTheme="minorHAnsi"/>
          <w:b/>
        </w:rPr>
        <w:t>12-14 de octubre de 2023</w:t>
      </w:r>
      <w:r w:rsidRPr="00330B07">
        <w:rPr>
          <w:rFonts w:asciiTheme="minorHAnsi" w:hAnsiTheme="minorHAnsi"/>
        </w:rPr>
        <w:t xml:space="preserve">. En el marco de una interpretación innovadora de una exposición interna, también se celebró un </w:t>
      </w:r>
      <w:r w:rsidRPr="00330B07">
        <w:rPr>
          <w:rFonts w:asciiTheme="minorHAnsi" w:hAnsiTheme="minorHAnsi"/>
          <w:b/>
        </w:rPr>
        <w:t>torneo de golf FN</w:t>
      </w:r>
      <w:r w:rsidRPr="00330B07">
        <w:rPr>
          <w:rFonts w:asciiTheme="minorHAnsi" w:hAnsiTheme="minorHAnsi"/>
        </w:rPr>
        <w:t xml:space="preserve"> en el "Leading Golf Course GC am Mondsee". Aquí, los invitados no sólo pudieron disfrutar jugando al golf, sino también establecer contactos de la mejor manera posible. </w:t>
      </w:r>
    </w:p>
    <w:p w:rsidR="009E3B04" w:rsidRPr="00330B07" w:rsidRDefault="009E3B04" w:rsidP="009E3B04">
      <w:pPr>
        <w:spacing w:line="276" w:lineRule="auto"/>
        <w:rPr>
          <w:rFonts w:asciiTheme="minorHAnsi" w:hAnsiTheme="minorHAnsi"/>
        </w:rPr>
      </w:pPr>
    </w:p>
    <w:p w:rsidR="009E3B04" w:rsidRPr="00330B07" w:rsidRDefault="009E3B04" w:rsidP="009E3B04">
      <w:pPr>
        <w:spacing w:line="276" w:lineRule="auto"/>
        <w:rPr>
          <w:rFonts w:asciiTheme="minorHAnsi" w:hAnsiTheme="minorHAnsi"/>
        </w:rPr>
      </w:pPr>
      <w:r w:rsidRPr="00330B07">
        <w:rPr>
          <w:rFonts w:asciiTheme="minorHAnsi" w:hAnsiTheme="minorHAnsi"/>
        </w:rPr>
        <w:t>"Estamos encantados con el gran número de visitantes, las interesantes discusiones y el vivo interés", comenta el propietario y gerente Franz Neuhofer sobre el exitoso evento.</w:t>
      </w:r>
    </w:p>
    <w:p w:rsidR="009E3B04" w:rsidRPr="00330B07" w:rsidRDefault="009E3B04" w:rsidP="009E3B04">
      <w:pPr>
        <w:spacing w:line="276" w:lineRule="auto"/>
        <w:rPr>
          <w:rFonts w:asciiTheme="minorHAnsi" w:hAnsiTheme="minorHAnsi"/>
        </w:rPr>
      </w:pPr>
    </w:p>
    <w:p w:rsidR="007E70A7" w:rsidRPr="00330B07" w:rsidRDefault="007E70A7" w:rsidP="007E70A7">
      <w:pPr>
        <w:spacing w:line="276" w:lineRule="auto"/>
        <w:rPr>
          <w:rFonts w:asciiTheme="minorHAnsi" w:hAnsiTheme="minorHAnsi"/>
          <w:b/>
        </w:rPr>
      </w:pPr>
      <w:r w:rsidRPr="00330B07">
        <w:rPr>
          <w:rFonts w:asciiTheme="minorHAnsi" w:hAnsiTheme="minorHAnsi"/>
        </w:rPr>
        <w:t xml:space="preserve">El programa de la "FN Innovation Expo" fue variado y se inauguró con la </w:t>
      </w:r>
      <w:r w:rsidRPr="00330B07">
        <w:rPr>
          <w:rFonts w:asciiTheme="minorHAnsi" w:hAnsiTheme="minorHAnsi"/>
          <w:b/>
        </w:rPr>
        <w:t>apertura del nuevo</w:t>
      </w:r>
    </w:p>
    <w:p w:rsidR="007E70A7" w:rsidRPr="00330B07" w:rsidRDefault="007E70A7" w:rsidP="007E70A7">
      <w:pPr>
        <w:spacing w:line="276" w:lineRule="auto"/>
        <w:rPr>
          <w:rFonts w:asciiTheme="minorHAnsi" w:hAnsiTheme="minorHAnsi"/>
          <w:b/>
        </w:rPr>
      </w:pPr>
      <w:r w:rsidRPr="00330B07">
        <w:rPr>
          <w:rFonts w:asciiTheme="minorHAnsi" w:hAnsiTheme="minorHAnsi"/>
          <w:b/>
        </w:rPr>
        <w:t>"Centro de Innovación y Ciencia FN".</w:t>
      </w:r>
    </w:p>
    <w:p w:rsidR="007E70A7" w:rsidRPr="00330B07" w:rsidRDefault="007E70A7" w:rsidP="007E70A7">
      <w:pPr>
        <w:spacing w:line="276" w:lineRule="auto"/>
        <w:rPr>
          <w:rFonts w:asciiTheme="minorHAnsi" w:hAnsiTheme="minorHAnsi"/>
        </w:rPr>
      </w:pPr>
      <w:r w:rsidRPr="00330B07">
        <w:rPr>
          <w:rFonts w:asciiTheme="minorHAnsi" w:hAnsiTheme="minorHAnsi"/>
        </w:rPr>
        <w:t xml:space="preserve">Aquí se mostraron cuatro estaciones de prueba con aplicaciones robóticas para ilustrar la capacidad de carga y la alta calidad de los productos FN, representaciones tridimensionales de estructuras de perfiles incluyendo explicaciones, así como información general sobre la madera y sus funciones con datos interesantes también sobre la exigencia de una sostenibilidad responsable. </w:t>
      </w:r>
    </w:p>
    <w:p w:rsidR="007E70A7" w:rsidRPr="00330B07" w:rsidRDefault="007E70A7" w:rsidP="007E70A7">
      <w:pPr>
        <w:spacing w:line="276" w:lineRule="auto"/>
        <w:rPr>
          <w:rFonts w:asciiTheme="minorHAnsi" w:hAnsiTheme="minorHAnsi"/>
        </w:rPr>
      </w:pPr>
    </w:p>
    <w:p w:rsidR="00330B07" w:rsidRDefault="007E70A7" w:rsidP="007E70A7">
      <w:pPr>
        <w:spacing w:line="276" w:lineRule="auto"/>
        <w:rPr>
          <w:rFonts w:asciiTheme="minorHAnsi" w:hAnsiTheme="minorHAnsi"/>
        </w:rPr>
      </w:pPr>
      <w:r w:rsidRPr="00330B07">
        <w:rPr>
          <w:rFonts w:asciiTheme="minorHAnsi" w:hAnsiTheme="minorHAnsi"/>
        </w:rPr>
        <w:t xml:space="preserve">A continuación, los visitantes realizaron una </w:t>
      </w:r>
      <w:r w:rsidRPr="00330B07">
        <w:rPr>
          <w:rFonts w:asciiTheme="minorHAnsi" w:hAnsiTheme="minorHAnsi"/>
          <w:b/>
        </w:rPr>
        <w:t>visita guiada por la empresa con una particularidad.</w:t>
      </w:r>
      <w:r w:rsidRPr="00330B07">
        <w:rPr>
          <w:rFonts w:asciiTheme="minorHAnsi" w:hAnsiTheme="minorHAnsi"/>
        </w:rPr>
        <w:t xml:space="preserve"> </w:t>
      </w:r>
    </w:p>
    <w:p w:rsidR="009E3B04" w:rsidRPr="00330B07" w:rsidRDefault="007E70A7" w:rsidP="007E70A7">
      <w:pPr>
        <w:spacing w:line="276" w:lineRule="auto"/>
        <w:rPr>
          <w:rFonts w:asciiTheme="minorHAnsi" w:hAnsiTheme="minorHAnsi"/>
        </w:rPr>
      </w:pPr>
      <w:r w:rsidRPr="00330B07">
        <w:rPr>
          <w:rFonts w:asciiTheme="minorHAnsi" w:hAnsiTheme="minorHAnsi"/>
        </w:rPr>
        <w:t>Los visitantes podían traer una foto de su elección, que luego se imprimía en directo, bien sobre Alu-Dibond, OSB o FN Acustico, utilizando la nueva máquina de impresión digital in situ. De este modo, los invitados pudieron experimentar cómo se creaba una obra de arte de 60x60 cm a partir de la imagen que deseaban y, por supuesto, llevársela a casa.</w:t>
      </w:r>
    </w:p>
    <w:p w:rsidR="008B72E5" w:rsidRPr="00330B07" w:rsidRDefault="008B72E5" w:rsidP="007E70A7">
      <w:pPr>
        <w:spacing w:line="276" w:lineRule="auto"/>
        <w:rPr>
          <w:rFonts w:asciiTheme="minorHAnsi" w:hAnsiTheme="minorHAnsi"/>
        </w:rPr>
      </w:pPr>
    </w:p>
    <w:p w:rsidR="008B72E5" w:rsidRPr="00330B07" w:rsidRDefault="008B72E5" w:rsidP="008B72E5">
      <w:pPr>
        <w:spacing w:line="276" w:lineRule="auto"/>
        <w:rPr>
          <w:rFonts w:asciiTheme="minorHAnsi" w:hAnsiTheme="minorHAnsi"/>
        </w:rPr>
      </w:pPr>
      <w:r w:rsidRPr="00330B07">
        <w:rPr>
          <w:rFonts w:asciiTheme="minorHAnsi" w:hAnsiTheme="minorHAnsi"/>
        </w:rPr>
        <w:t xml:space="preserve">Otro momento destacado fue </w:t>
      </w:r>
      <w:r w:rsidRPr="00330B07">
        <w:rPr>
          <w:rFonts w:asciiTheme="minorHAnsi" w:hAnsiTheme="minorHAnsi"/>
          <w:b/>
        </w:rPr>
        <w:t>el diálogo de expertos con el ponente principal internacional</w:t>
      </w:r>
      <w:r w:rsidRPr="00330B07">
        <w:rPr>
          <w:rFonts w:asciiTheme="minorHAnsi" w:hAnsiTheme="minorHAnsi"/>
        </w:rPr>
        <w:t xml:space="preserve"> Christoph Holz sobre "Inteligencia Artificial y su impacto en la producción, el comercio y el futuro de todos nosotros". Se invitó a clientes, socios, empleados e incluso candidatos a conocer datos interesantes, hacer preguntas y debatir con el experto. Conclusión: fascinación y un poco de cautela. </w:t>
      </w:r>
    </w:p>
    <w:p w:rsidR="008B72E5" w:rsidRPr="00330B07" w:rsidRDefault="008B72E5" w:rsidP="008B72E5">
      <w:pPr>
        <w:spacing w:line="276" w:lineRule="auto"/>
        <w:rPr>
          <w:rFonts w:asciiTheme="minorHAnsi" w:hAnsiTheme="minorHAnsi"/>
        </w:rPr>
      </w:pPr>
    </w:p>
    <w:p w:rsidR="008B72E5" w:rsidRPr="00330B07" w:rsidRDefault="008B72E5" w:rsidP="008B72E5">
      <w:pPr>
        <w:spacing w:line="276" w:lineRule="auto"/>
        <w:rPr>
          <w:rFonts w:asciiTheme="minorHAnsi" w:hAnsiTheme="minorHAnsi"/>
        </w:rPr>
      </w:pPr>
      <w:r w:rsidRPr="00330B07">
        <w:rPr>
          <w:rFonts w:asciiTheme="minorHAnsi" w:hAnsiTheme="minorHAnsi"/>
        </w:rPr>
        <w:t>Entre los puntos del programa hubo tiempo, por supuesto, para intercambiar ideas en un ambiente distendido tomando café, panecillos y postres en el FN Café. "En conjunto, fue un evento más que exitoso, con muchos encuentros interesantes y prometedores tratos comerciales", afirma Franz Neuhofer.</w:t>
      </w:r>
    </w:p>
    <w:p w:rsidR="002C691D" w:rsidRPr="00330B07" w:rsidRDefault="002C691D" w:rsidP="008B72E5">
      <w:pPr>
        <w:spacing w:line="276" w:lineRule="auto"/>
        <w:rPr>
          <w:rFonts w:asciiTheme="minorHAnsi" w:hAnsiTheme="minorHAnsi"/>
        </w:rPr>
      </w:pPr>
    </w:p>
    <w:p w:rsidR="002C691D" w:rsidRPr="009307C8" w:rsidRDefault="002C691D" w:rsidP="002C691D">
      <w:pPr>
        <w:pBdr>
          <w:bottom w:val="single" w:sz="4" w:space="1" w:color="auto"/>
        </w:pBdr>
        <w:autoSpaceDE w:val="0"/>
        <w:autoSpaceDN w:val="0"/>
        <w:adjustRightInd w:val="0"/>
        <w:rPr>
          <w:rFonts w:asciiTheme="minorHAnsi" w:hAnsiTheme="minorHAnsi" w:cstheme="minorHAnsi"/>
          <w:lang w:val="de-AT"/>
        </w:rPr>
      </w:pPr>
    </w:p>
    <w:p w:rsidR="002C691D" w:rsidRPr="009307C8" w:rsidRDefault="002C691D" w:rsidP="002C691D">
      <w:pPr>
        <w:rPr>
          <w:rFonts w:asciiTheme="minorHAnsi" w:hAnsiTheme="minorHAnsi" w:cstheme="minorHAnsi"/>
          <w:lang w:val="de-AT"/>
        </w:rPr>
      </w:pPr>
    </w:p>
    <w:p w:rsidR="002C691D" w:rsidRDefault="002C691D" w:rsidP="008B72E5">
      <w:pPr>
        <w:spacing w:line="276" w:lineRule="auto"/>
        <w:rPr>
          <w:rFonts w:asciiTheme="minorHAnsi" w:hAnsiTheme="minorHAnsi"/>
          <w:b/>
          <w:color w:val="008000"/>
        </w:rPr>
      </w:pPr>
    </w:p>
    <w:p w:rsidR="00330B07" w:rsidRDefault="002C691D" w:rsidP="002C691D">
      <w:pPr>
        <w:spacing w:line="276" w:lineRule="auto"/>
        <w:rPr>
          <w:rFonts w:asciiTheme="minorHAnsi" w:hAnsiTheme="minorHAnsi"/>
          <w:b/>
          <w:color w:val="008000"/>
        </w:rPr>
      </w:pPr>
      <w:r w:rsidRPr="002C691D">
        <w:rPr>
          <w:rFonts w:asciiTheme="minorHAnsi" w:hAnsiTheme="minorHAnsi"/>
          <w:b/>
          <w:color w:val="008000"/>
        </w:rPr>
        <w:t xml:space="preserve">FN innova en más de 20 ferias de todo el mundo este año </w:t>
      </w:r>
    </w:p>
    <w:p w:rsidR="00330B07" w:rsidRDefault="002C691D" w:rsidP="002C691D">
      <w:pPr>
        <w:spacing w:line="276" w:lineRule="auto"/>
        <w:rPr>
          <w:rFonts w:asciiTheme="minorHAnsi" w:hAnsiTheme="minorHAnsi"/>
        </w:rPr>
      </w:pPr>
      <w:r w:rsidRPr="00330B07">
        <w:rPr>
          <w:rFonts w:asciiTheme="minorHAnsi" w:hAnsiTheme="minorHAnsi"/>
        </w:rPr>
        <w:t xml:space="preserve">La empresa familiar de Zell am Moos ya ha expuesto este año en más de 20 ferias/congresos. De este modo, FN Neuhofer pudo presentar y hacer accesible su amplia gama de productos, desde accesorios para suelos, paredes y techos, a numerosos visitantes internacionales. El nuevo pilar de la empresa </w:t>
      </w:r>
    </w:p>
    <w:p w:rsidR="00330B07" w:rsidRDefault="00330B07" w:rsidP="002C691D">
      <w:pPr>
        <w:spacing w:line="276" w:lineRule="auto"/>
        <w:rPr>
          <w:rFonts w:asciiTheme="minorHAnsi" w:hAnsiTheme="minorHAnsi"/>
        </w:rPr>
      </w:pPr>
    </w:p>
    <w:p w:rsidR="00330B07" w:rsidRDefault="00330B07" w:rsidP="002C691D">
      <w:pPr>
        <w:spacing w:line="276" w:lineRule="auto"/>
        <w:rPr>
          <w:rFonts w:asciiTheme="minorHAnsi" w:hAnsiTheme="minorHAnsi"/>
        </w:rPr>
      </w:pPr>
    </w:p>
    <w:p w:rsidR="002C691D" w:rsidRPr="00330B07" w:rsidRDefault="002C691D" w:rsidP="002C691D">
      <w:pPr>
        <w:spacing w:line="276" w:lineRule="auto"/>
        <w:rPr>
          <w:rFonts w:asciiTheme="minorHAnsi" w:hAnsiTheme="minorHAnsi"/>
        </w:rPr>
      </w:pPr>
      <w:r w:rsidRPr="00330B07">
        <w:rPr>
          <w:rFonts w:asciiTheme="minorHAnsi" w:hAnsiTheme="minorHAnsi"/>
        </w:rPr>
        <w:t xml:space="preserve">familiar - los paneles acústicos FN, que se ofrecen en el perfeccionamiento de variantes de forma hasta elementos acústicos hexagonales - despertó especial interés. </w:t>
      </w:r>
    </w:p>
    <w:p w:rsidR="002C691D" w:rsidRPr="00330B07" w:rsidRDefault="002C691D" w:rsidP="002C691D">
      <w:pPr>
        <w:spacing w:line="276" w:lineRule="auto"/>
        <w:rPr>
          <w:rFonts w:asciiTheme="minorHAnsi" w:hAnsiTheme="minorHAnsi"/>
        </w:rPr>
      </w:pPr>
    </w:p>
    <w:p w:rsidR="002C691D" w:rsidRPr="00330B07" w:rsidRDefault="002C691D" w:rsidP="002C691D">
      <w:pPr>
        <w:spacing w:line="276" w:lineRule="auto"/>
        <w:rPr>
          <w:rFonts w:asciiTheme="minorHAnsi" w:hAnsiTheme="minorHAnsi"/>
        </w:rPr>
      </w:pPr>
      <w:r w:rsidRPr="00330B07">
        <w:rPr>
          <w:rFonts w:asciiTheme="minorHAnsi" w:hAnsiTheme="minorHAnsi"/>
        </w:rPr>
        <w:t>Aún quedan pendientes dos ferias. En noviembre tendrá lugar la Branchentag Holz en Colonia (pabellón 8, stand B21) y en diciembre, la Big 5 Global en Dubai cerrará el exitoso maratón de ferias 2023.</w:t>
      </w:r>
    </w:p>
    <w:p w:rsidR="002C691D" w:rsidRPr="00330B07" w:rsidRDefault="002C691D" w:rsidP="008B72E5">
      <w:pPr>
        <w:spacing w:line="276" w:lineRule="auto"/>
        <w:rPr>
          <w:rFonts w:asciiTheme="minorHAnsi" w:hAnsiTheme="minorHAnsi"/>
        </w:rPr>
      </w:pPr>
    </w:p>
    <w:p w:rsidR="00371592" w:rsidRPr="00330B07" w:rsidRDefault="00371592" w:rsidP="005E75D4">
      <w:pPr>
        <w:pBdr>
          <w:bottom w:val="single" w:sz="4" w:space="1" w:color="auto"/>
        </w:pBdr>
        <w:spacing w:line="276" w:lineRule="auto"/>
        <w:rPr>
          <w:rFonts w:asciiTheme="minorHAnsi" w:hAnsiTheme="minorHAnsi" w:cstheme="minorHAnsi"/>
        </w:rPr>
      </w:pPr>
    </w:p>
    <w:p w:rsidR="00341913" w:rsidRDefault="00341913" w:rsidP="005E75D4">
      <w:pPr>
        <w:pBdr>
          <w:bottom w:val="single" w:sz="4" w:space="1" w:color="auto"/>
        </w:pBdr>
        <w:spacing w:line="276" w:lineRule="auto"/>
        <w:rPr>
          <w:rFonts w:asciiTheme="minorHAnsi" w:hAnsiTheme="minorHAnsi" w:cstheme="minorHAnsi"/>
        </w:rPr>
      </w:pPr>
    </w:p>
    <w:p w:rsidR="00BD27E1" w:rsidRDefault="00BD27E1" w:rsidP="005E75D4">
      <w:pPr>
        <w:spacing w:line="276" w:lineRule="auto"/>
        <w:rPr>
          <w:rFonts w:asciiTheme="minorHAnsi" w:hAnsiTheme="minorHAnsi" w:cstheme="minorHAnsi"/>
        </w:rPr>
      </w:pPr>
    </w:p>
    <w:p w:rsidR="00371592" w:rsidRPr="00981CD3" w:rsidRDefault="00371592" w:rsidP="005E75D4">
      <w:pPr>
        <w:spacing w:line="276" w:lineRule="auto"/>
        <w:rPr>
          <w:rFonts w:asciiTheme="minorHAnsi" w:hAnsiTheme="minorHAnsi" w:cstheme="minorHAnsi"/>
        </w:rPr>
      </w:pPr>
    </w:p>
    <w:p w:rsidR="00B31FB1" w:rsidRPr="008C4E5C" w:rsidRDefault="00B31FB1" w:rsidP="005E75D4">
      <w:pPr>
        <w:spacing w:line="276" w:lineRule="auto"/>
        <w:rPr>
          <w:rFonts w:asciiTheme="minorHAnsi" w:hAnsiTheme="minorHAnsi" w:cstheme="minorHAnsi"/>
        </w:rPr>
      </w:pPr>
    </w:p>
    <w:p w:rsidR="004A35F0" w:rsidRPr="008C4E5C" w:rsidRDefault="004A35F0" w:rsidP="004A35F0">
      <w:pPr>
        <w:spacing w:line="276" w:lineRule="auto"/>
        <w:rPr>
          <w:rFonts w:asciiTheme="minorHAnsi" w:hAnsiTheme="minorHAnsi" w:cstheme="minorHAnsi"/>
        </w:rPr>
      </w:pPr>
      <w:r>
        <w:t xml:space="preserve">Puede encontrar toda la información sobre nuestra empresa y productos en la página </w:t>
      </w:r>
      <w:r>
        <w:rPr>
          <w:rFonts w:asciiTheme="minorHAnsi" w:hAnsiTheme="minorHAnsi"/>
        </w:rPr>
        <w:t xml:space="preserve">web </w:t>
      </w:r>
      <w:hyperlink r:id="rId8" w:history="1">
        <w:r>
          <w:rPr>
            <w:rStyle w:val="Hyperlink"/>
            <w:rFonts w:asciiTheme="minorHAnsi" w:hAnsiTheme="minorHAnsi"/>
          </w:rPr>
          <w:t>www.fnprofile.com</w:t>
        </w:r>
      </w:hyperlink>
      <w:r>
        <w:t>.</w:t>
      </w:r>
      <w:r>
        <w:rPr>
          <w:rFonts w:asciiTheme="minorHAnsi" w:hAnsiTheme="minorHAnsi"/>
        </w:rPr>
        <w:t xml:space="preserve"> </w:t>
      </w:r>
    </w:p>
    <w:p w:rsidR="004A35F0" w:rsidRPr="008C4E5C" w:rsidRDefault="004A35F0" w:rsidP="004A35F0">
      <w:pPr>
        <w:spacing w:line="276" w:lineRule="auto"/>
        <w:rPr>
          <w:rFonts w:asciiTheme="minorHAnsi" w:hAnsiTheme="minorHAnsi" w:cstheme="minorHAnsi"/>
        </w:rPr>
      </w:pPr>
    </w:p>
    <w:p w:rsidR="004A35F0" w:rsidRPr="008C4E5C" w:rsidRDefault="004A35F0" w:rsidP="004A35F0">
      <w:pPr>
        <w:spacing w:line="276" w:lineRule="auto"/>
        <w:rPr>
          <w:rFonts w:asciiTheme="minorHAnsi" w:eastAsia="Times New Roman" w:hAnsiTheme="minorHAnsi" w:cstheme="minorHAnsi"/>
        </w:rPr>
      </w:pPr>
      <w:r>
        <w:rPr>
          <w:rFonts w:asciiTheme="minorHAnsi" w:hAnsiTheme="minorHAnsi"/>
        </w:rPr>
        <w:t>Si desea más información o imágenes ¡estoy a su disposición!</w:t>
      </w:r>
    </w:p>
    <w:p w:rsidR="004A35F0" w:rsidRPr="0053483D" w:rsidRDefault="004A35F0" w:rsidP="004A35F0">
      <w:pPr>
        <w:spacing w:line="276" w:lineRule="auto"/>
        <w:rPr>
          <w:rFonts w:asciiTheme="minorHAnsi" w:hAnsiTheme="minorHAnsi" w:cstheme="minorHAnsi"/>
          <w:lang w:val="it-IT"/>
        </w:rPr>
      </w:pPr>
    </w:p>
    <w:p w:rsidR="004A35F0" w:rsidRDefault="004A35F0" w:rsidP="004A35F0">
      <w:pPr>
        <w:spacing w:line="360" w:lineRule="auto"/>
        <w:rPr>
          <w:rFonts w:asciiTheme="minorHAnsi" w:hAnsiTheme="minorHAnsi"/>
        </w:rPr>
      </w:pPr>
    </w:p>
    <w:p w:rsidR="004A35F0" w:rsidRPr="008C4E5C" w:rsidRDefault="004A35F0" w:rsidP="004A35F0">
      <w:pPr>
        <w:spacing w:line="360" w:lineRule="auto"/>
        <w:rPr>
          <w:rFonts w:asciiTheme="minorHAnsi" w:hAnsiTheme="minorHAnsi" w:cstheme="minorHAnsi"/>
        </w:rPr>
      </w:pPr>
      <w:r>
        <w:rPr>
          <w:rFonts w:asciiTheme="minorHAnsi" w:hAnsiTheme="minorHAnsi"/>
          <w:noProof/>
          <w:lang w:val="de-AT" w:eastAsia="de-AT"/>
        </w:rPr>
        <w:drawing>
          <wp:anchor distT="0" distB="0" distL="114300" distR="114300" simplePos="0" relativeHeight="251659264" behindDoc="0" locked="0" layoutInCell="1" allowOverlap="1" wp14:anchorId="552E8377" wp14:editId="74765966">
            <wp:simplePos x="0" y="0"/>
            <wp:positionH relativeFrom="column">
              <wp:posOffset>3147060</wp:posOffset>
            </wp:positionH>
            <wp:positionV relativeFrom="paragraph">
              <wp:posOffset>207645</wp:posOffset>
            </wp:positionV>
            <wp:extent cx="800100" cy="800100"/>
            <wp:effectExtent l="0" t="0" r="0" b="0"/>
            <wp:wrapSquare wrapText="bothSides"/>
            <wp:docPr id="1" name="Grafik 1" descr="vcf_N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cf_NE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rPr>
        <w:t xml:space="preserve">Caroline Schön (antes Caroline Neuhofer) </w:t>
      </w:r>
    </w:p>
    <w:p w:rsidR="004A35F0" w:rsidRPr="008C4E5C" w:rsidRDefault="004A35F0" w:rsidP="004A35F0">
      <w:pPr>
        <w:pStyle w:val="berschrift1"/>
        <w:spacing w:before="0" w:line="360" w:lineRule="auto"/>
        <w:rPr>
          <w:rFonts w:asciiTheme="minorHAnsi" w:hAnsiTheme="minorHAnsi" w:cstheme="minorHAnsi"/>
          <w:sz w:val="22"/>
          <w:szCs w:val="22"/>
        </w:rPr>
      </w:pPr>
      <w:r>
        <w:rPr>
          <w:rFonts w:asciiTheme="minorHAnsi" w:hAnsiTheme="minorHAnsi"/>
          <w:sz w:val="22"/>
        </w:rPr>
        <w:t>PR &amp; Marketing | Neuhofer Holz GmbH</w:t>
      </w:r>
    </w:p>
    <w:p w:rsidR="004A35F0" w:rsidRPr="008C4E5C" w:rsidRDefault="004A35F0" w:rsidP="004A35F0">
      <w:pPr>
        <w:spacing w:line="360" w:lineRule="auto"/>
        <w:rPr>
          <w:rFonts w:asciiTheme="minorHAnsi" w:hAnsiTheme="minorHAnsi" w:cstheme="minorHAnsi"/>
          <w:noProof/>
        </w:rPr>
      </w:pPr>
      <w:r>
        <w:rPr>
          <w:rFonts w:asciiTheme="minorHAnsi" w:hAnsiTheme="minorHAnsi"/>
        </w:rPr>
        <w:t>Haslau 56, A-4893 Zell am Moos</w:t>
      </w:r>
    </w:p>
    <w:p w:rsidR="004A35F0" w:rsidRPr="008C4E5C" w:rsidRDefault="004A35F0" w:rsidP="004A35F0">
      <w:pPr>
        <w:spacing w:line="360" w:lineRule="auto"/>
        <w:rPr>
          <w:rFonts w:asciiTheme="minorHAnsi" w:hAnsiTheme="minorHAnsi" w:cstheme="minorHAnsi"/>
          <w:noProof/>
        </w:rPr>
      </w:pPr>
      <w:r>
        <w:rPr>
          <w:rFonts w:asciiTheme="minorHAnsi" w:hAnsiTheme="minorHAnsi"/>
        </w:rPr>
        <w:t xml:space="preserve">Tel. +43/(0)6234/8500-110 </w:t>
      </w:r>
    </w:p>
    <w:p w:rsidR="004A35F0" w:rsidRPr="008C4E5C" w:rsidRDefault="004A35F0" w:rsidP="004A35F0">
      <w:pPr>
        <w:spacing w:line="360" w:lineRule="auto"/>
        <w:rPr>
          <w:rFonts w:asciiTheme="minorHAnsi" w:hAnsiTheme="minorHAnsi" w:cstheme="minorHAnsi"/>
        </w:rPr>
      </w:pPr>
      <w:r>
        <w:t>Correo electrónico</w:t>
      </w:r>
      <w:r>
        <w:rPr>
          <w:rFonts w:asciiTheme="minorHAnsi" w:hAnsiTheme="minorHAnsi"/>
        </w:rPr>
        <w:t xml:space="preserve">: </w:t>
      </w:r>
      <w:hyperlink r:id="rId10" w:history="1">
        <w:r>
          <w:rPr>
            <w:rStyle w:val="Hyperlink"/>
            <w:rFonts w:asciiTheme="minorHAnsi" w:hAnsiTheme="minorHAnsi"/>
          </w:rPr>
          <w:t>schoenc@fnprofile.com</w:t>
        </w:r>
      </w:hyperlink>
      <w:r>
        <w:rPr>
          <w:rFonts w:asciiTheme="minorHAnsi" w:hAnsiTheme="minorHAnsi"/>
        </w:rPr>
        <w:t xml:space="preserve"> </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p>
    <w:p w:rsidR="004A35F0" w:rsidRPr="00981CD3" w:rsidRDefault="004A35F0" w:rsidP="00BD27E1">
      <w:pPr>
        <w:spacing w:line="276" w:lineRule="auto"/>
        <w:rPr>
          <w:rFonts w:asciiTheme="minorHAnsi" w:hAnsiTheme="minorHAnsi" w:cstheme="minorHAnsi"/>
          <w:lang w:val="en-GB"/>
        </w:rPr>
      </w:pPr>
      <w:bookmarkStart w:id="0" w:name="_GoBack"/>
      <w:bookmarkEnd w:id="0"/>
    </w:p>
    <w:sectPr w:rsidR="004A35F0" w:rsidRPr="00981CD3" w:rsidSect="00AC4145">
      <w:headerReference w:type="default" r:id="rId11"/>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DEE" w:rsidRDefault="00004DEE">
      <w:r>
        <w:separator/>
      </w:r>
    </w:p>
  </w:endnote>
  <w:endnote w:type="continuationSeparator" w:id="0">
    <w:p w:rsidR="00004DEE" w:rsidRDefault="0000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xPro-Bold">
    <w:panose1 w:val="00000000000000000000"/>
    <w:charset w:val="00"/>
    <w:family w:val="swiss"/>
    <w:notTrueType/>
    <w:pitch w:val="default"/>
    <w:sig w:usb0="00000003" w:usb1="00000000" w:usb2="00000000" w:usb3="00000000" w:csb0="00000001" w:csb1="00000000"/>
  </w:font>
  <w:font w:name="DaxPro">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LT Std">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DEE" w:rsidRDefault="00004DEE">
      <w:r>
        <w:separator/>
      </w:r>
    </w:p>
  </w:footnote>
  <w:footnote w:type="continuationSeparator" w:id="0">
    <w:p w:rsidR="00004DEE" w:rsidRDefault="00004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A34" w:rsidRDefault="008E3507">
    <w:pPr>
      <w:pStyle w:val="Kopfzeile"/>
    </w:pPr>
    <w:r>
      <w:tab/>
    </w:r>
    <w:r>
      <w:tab/>
    </w:r>
    <w:r>
      <w:rPr>
        <w:noProof/>
        <w:lang w:val="de-AT" w:eastAsia="de-AT"/>
      </w:rPr>
      <w:drawing>
        <wp:inline distT="0" distB="0" distL="0" distR="0" wp14:anchorId="0A6E09ED" wp14:editId="3A7F83FE">
          <wp:extent cx="771601"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601"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C816A3B"/>
    <w:multiLevelType w:val="hybridMultilevel"/>
    <w:tmpl w:val="52D6310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0AE0CCF"/>
    <w:multiLevelType w:val="hybridMultilevel"/>
    <w:tmpl w:val="2DFA4B82"/>
    <w:lvl w:ilvl="0" w:tplc="1CFAE1BA">
      <w:numFmt w:val="bullet"/>
      <w:lvlText w:val="-"/>
      <w:lvlJc w:val="left"/>
      <w:pPr>
        <w:ind w:left="720" w:hanging="360"/>
      </w:pPr>
      <w:rPr>
        <w:rFonts w:ascii="Calibri" w:eastAsia="Calibri" w:hAnsi="Calibri" w:cs="DaxPro-Bold"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6282F6F"/>
    <w:multiLevelType w:val="hybridMultilevel"/>
    <w:tmpl w:val="3000FA72"/>
    <w:lvl w:ilvl="0" w:tplc="9F70FA3A">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9"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2DC52521"/>
    <w:multiLevelType w:val="hybridMultilevel"/>
    <w:tmpl w:val="BDC6DB50"/>
    <w:lvl w:ilvl="0" w:tplc="1868AF26">
      <w:numFmt w:val="bullet"/>
      <w:lvlText w:val=""/>
      <w:lvlJc w:val="left"/>
      <w:pPr>
        <w:ind w:left="720" w:hanging="360"/>
      </w:pPr>
      <w:rPr>
        <w:rFonts w:ascii="Symbol" w:eastAsia="Calibr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2DEB4639"/>
    <w:multiLevelType w:val="hybridMultilevel"/>
    <w:tmpl w:val="791CA7F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31647ECB"/>
    <w:multiLevelType w:val="hybridMultilevel"/>
    <w:tmpl w:val="201C31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3C7B0130"/>
    <w:multiLevelType w:val="hybridMultilevel"/>
    <w:tmpl w:val="2012C004"/>
    <w:lvl w:ilvl="0" w:tplc="249864EC">
      <w:numFmt w:val="bullet"/>
      <w:lvlText w:val="-"/>
      <w:lvlJc w:val="left"/>
      <w:pPr>
        <w:ind w:left="720" w:hanging="360"/>
      </w:pPr>
      <w:rPr>
        <w:rFonts w:ascii="Calibri" w:eastAsia="Calibri" w:hAnsi="Calibri" w:cs="Calibri" w:hint="default"/>
        <w:color w:val="353838"/>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3D8D0808"/>
    <w:multiLevelType w:val="hybridMultilevel"/>
    <w:tmpl w:val="84C8845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4839728C"/>
    <w:multiLevelType w:val="hybridMultilevel"/>
    <w:tmpl w:val="50D45730"/>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4BC50280"/>
    <w:multiLevelType w:val="hybridMultilevel"/>
    <w:tmpl w:val="9B6E3B5C"/>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0823EC9"/>
    <w:multiLevelType w:val="hybridMultilevel"/>
    <w:tmpl w:val="D4649BE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5738575C"/>
    <w:multiLevelType w:val="hybridMultilevel"/>
    <w:tmpl w:val="524CC3E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5C9E71D3"/>
    <w:multiLevelType w:val="hybridMultilevel"/>
    <w:tmpl w:val="03EE26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69BE5ECB"/>
    <w:multiLevelType w:val="hybridMultilevel"/>
    <w:tmpl w:val="9F668B8C"/>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721A1DE2"/>
    <w:multiLevelType w:val="hybridMultilevel"/>
    <w:tmpl w:val="1800FD9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7B9A1CA3"/>
    <w:multiLevelType w:val="hybridMultilevel"/>
    <w:tmpl w:val="9D5A1AD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9"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37"/>
  </w:num>
  <w:num w:numId="2">
    <w:abstractNumId w:val="27"/>
  </w:num>
  <w:num w:numId="3">
    <w:abstractNumId w:val="19"/>
  </w:num>
  <w:num w:numId="4">
    <w:abstractNumId w:val="28"/>
  </w:num>
  <w:num w:numId="5">
    <w:abstractNumId w:val="23"/>
  </w:num>
  <w:num w:numId="6">
    <w:abstractNumId w:val="33"/>
  </w:num>
  <w:num w:numId="7">
    <w:abstractNumId w:val="0"/>
  </w:num>
  <w:num w:numId="8">
    <w:abstractNumId w:val="8"/>
  </w:num>
  <w:num w:numId="9">
    <w:abstractNumId w:val="39"/>
  </w:num>
  <w:num w:numId="10">
    <w:abstractNumId w:val="9"/>
  </w:num>
  <w:num w:numId="11">
    <w:abstractNumId w:val="18"/>
  </w:num>
  <w:num w:numId="12">
    <w:abstractNumId w:val="17"/>
  </w:num>
  <w:num w:numId="13">
    <w:abstractNumId w:val="7"/>
  </w:num>
  <w:num w:numId="14">
    <w:abstractNumId w:val="32"/>
  </w:num>
  <w:num w:numId="15">
    <w:abstractNumId w:val="36"/>
  </w:num>
  <w:num w:numId="16">
    <w:abstractNumId w:val="31"/>
  </w:num>
  <w:num w:numId="17">
    <w:abstractNumId w:val="6"/>
  </w:num>
  <w:num w:numId="18">
    <w:abstractNumId w:val="13"/>
  </w:num>
  <w:num w:numId="19">
    <w:abstractNumId w:val="4"/>
  </w:num>
  <w:num w:numId="20">
    <w:abstractNumId w:val="25"/>
  </w:num>
  <w:num w:numId="21">
    <w:abstractNumId w:val="29"/>
  </w:num>
  <w:num w:numId="22">
    <w:abstractNumId w:val="3"/>
  </w:num>
  <w:num w:numId="23">
    <w:abstractNumId w:val="11"/>
  </w:num>
  <w:num w:numId="24">
    <w:abstractNumId w:val="5"/>
  </w:num>
  <w:num w:numId="25">
    <w:abstractNumId w:val="26"/>
  </w:num>
  <w:num w:numId="26">
    <w:abstractNumId w:val="38"/>
  </w:num>
  <w:num w:numId="27">
    <w:abstractNumId w:val="10"/>
  </w:num>
  <w:num w:numId="28">
    <w:abstractNumId w:val="21"/>
  </w:num>
  <w:num w:numId="29">
    <w:abstractNumId w:val="16"/>
  </w:num>
  <w:num w:numId="30">
    <w:abstractNumId w:val="12"/>
  </w:num>
  <w:num w:numId="31">
    <w:abstractNumId w:val="14"/>
  </w:num>
  <w:num w:numId="32">
    <w:abstractNumId w:val="2"/>
  </w:num>
  <w:num w:numId="33">
    <w:abstractNumId w:val="30"/>
  </w:num>
  <w:num w:numId="34">
    <w:abstractNumId w:val="22"/>
  </w:num>
  <w:num w:numId="35">
    <w:abstractNumId w:val="20"/>
  </w:num>
  <w:num w:numId="36">
    <w:abstractNumId w:val="15"/>
  </w:num>
  <w:num w:numId="37">
    <w:abstractNumId w:val="24"/>
  </w:num>
  <w:num w:numId="38">
    <w:abstractNumId w:val="35"/>
  </w:num>
  <w:num w:numId="39">
    <w:abstractNumId w:val="34"/>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507"/>
    <w:rsid w:val="00000F65"/>
    <w:rsid w:val="00004DEE"/>
    <w:rsid w:val="00007C1D"/>
    <w:rsid w:val="000119EE"/>
    <w:rsid w:val="000232D1"/>
    <w:rsid w:val="000265E9"/>
    <w:rsid w:val="00027A0F"/>
    <w:rsid w:val="00027B3F"/>
    <w:rsid w:val="000343E3"/>
    <w:rsid w:val="00034CB7"/>
    <w:rsid w:val="000358E6"/>
    <w:rsid w:val="00036666"/>
    <w:rsid w:val="00042ADF"/>
    <w:rsid w:val="000470B4"/>
    <w:rsid w:val="00051828"/>
    <w:rsid w:val="000522DF"/>
    <w:rsid w:val="00052311"/>
    <w:rsid w:val="00053453"/>
    <w:rsid w:val="00053766"/>
    <w:rsid w:val="00054D29"/>
    <w:rsid w:val="00061EB2"/>
    <w:rsid w:val="000655EB"/>
    <w:rsid w:val="00080286"/>
    <w:rsid w:val="00084C2F"/>
    <w:rsid w:val="000903CE"/>
    <w:rsid w:val="00091909"/>
    <w:rsid w:val="00091FF1"/>
    <w:rsid w:val="00092005"/>
    <w:rsid w:val="000944C8"/>
    <w:rsid w:val="000947F3"/>
    <w:rsid w:val="00095FBB"/>
    <w:rsid w:val="000A03BA"/>
    <w:rsid w:val="000A179C"/>
    <w:rsid w:val="000A368A"/>
    <w:rsid w:val="000A3C15"/>
    <w:rsid w:val="000A6CFC"/>
    <w:rsid w:val="000A7960"/>
    <w:rsid w:val="000A7F15"/>
    <w:rsid w:val="000B09CF"/>
    <w:rsid w:val="000B46A0"/>
    <w:rsid w:val="000B6972"/>
    <w:rsid w:val="000B7589"/>
    <w:rsid w:val="000B7DAA"/>
    <w:rsid w:val="000C08A0"/>
    <w:rsid w:val="000D26CE"/>
    <w:rsid w:val="000D2757"/>
    <w:rsid w:val="000D663C"/>
    <w:rsid w:val="000E1FDE"/>
    <w:rsid w:val="000E22DE"/>
    <w:rsid w:val="000E5E34"/>
    <w:rsid w:val="000F74D0"/>
    <w:rsid w:val="00102719"/>
    <w:rsid w:val="00104FDF"/>
    <w:rsid w:val="001071FE"/>
    <w:rsid w:val="00107B35"/>
    <w:rsid w:val="00115390"/>
    <w:rsid w:val="0013138D"/>
    <w:rsid w:val="001314F8"/>
    <w:rsid w:val="00131BC4"/>
    <w:rsid w:val="00132AF8"/>
    <w:rsid w:val="00161FA1"/>
    <w:rsid w:val="001712F2"/>
    <w:rsid w:val="00175B56"/>
    <w:rsid w:val="00180ED7"/>
    <w:rsid w:val="0018297E"/>
    <w:rsid w:val="00182D35"/>
    <w:rsid w:val="00186AE0"/>
    <w:rsid w:val="001901CE"/>
    <w:rsid w:val="00190BF5"/>
    <w:rsid w:val="00197ACC"/>
    <w:rsid w:val="001A2E6C"/>
    <w:rsid w:val="001A405D"/>
    <w:rsid w:val="001A7271"/>
    <w:rsid w:val="001B64FE"/>
    <w:rsid w:val="001C1B7D"/>
    <w:rsid w:val="001D153B"/>
    <w:rsid w:val="001D2AB4"/>
    <w:rsid w:val="001D642B"/>
    <w:rsid w:val="001D7951"/>
    <w:rsid w:val="001D7A82"/>
    <w:rsid w:val="001E760C"/>
    <w:rsid w:val="001F5DC9"/>
    <w:rsid w:val="002006FB"/>
    <w:rsid w:val="002174C7"/>
    <w:rsid w:val="00237228"/>
    <w:rsid w:val="00242B32"/>
    <w:rsid w:val="00244712"/>
    <w:rsid w:val="002454EC"/>
    <w:rsid w:val="002475C3"/>
    <w:rsid w:val="002507D5"/>
    <w:rsid w:val="00252E95"/>
    <w:rsid w:val="00253804"/>
    <w:rsid w:val="002668BF"/>
    <w:rsid w:val="002717E1"/>
    <w:rsid w:val="002741BA"/>
    <w:rsid w:val="00274588"/>
    <w:rsid w:val="002745FE"/>
    <w:rsid w:val="00274F7F"/>
    <w:rsid w:val="00286EF7"/>
    <w:rsid w:val="0029299B"/>
    <w:rsid w:val="00297719"/>
    <w:rsid w:val="002978A8"/>
    <w:rsid w:val="002A163A"/>
    <w:rsid w:val="002A1E08"/>
    <w:rsid w:val="002A265D"/>
    <w:rsid w:val="002A49EB"/>
    <w:rsid w:val="002A5C9B"/>
    <w:rsid w:val="002B044C"/>
    <w:rsid w:val="002C19C9"/>
    <w:rsid w:val="002C1ED8"/>
    <w:rsid w:val="002C4B7A"/>
    <w:rsid w:val="002C691D"/>
    <w:rsid w:val="002C6AA2"/>
    <w:rsid w:val="002D4250"/>
    <w:rsid w:val="002D4705"/>
    <w:rsid w:val="002D5A7D"/>
    <w:rsid w:val="002D6E1E"/>
    <w:rsid w:val="002E0171"/>
    <w:rsid w:val="002E2D99"/>
    <w:rsid w:val="002F2347"/>
    <w:rsid w:val="00323B1A"/>
    <w:rsid w:val="00323D76"/>
    <w:rsid w:val="00324BEE"/>
    <w:rsid w:val="00330B07"/>
    <w:rsid w:val="003318C4"/>
    <w:rsid w:val="00341168"/>
    <w:rsid w:val="00341913"/>
    <w:rsid w:val="0034561F"/>
    <w:rsid w:val="003545B6"/>
    <w:rsid w:val="00361120"/>
    <w:rsid w:val="003635DB"/>
    <w:rsid w:val="003648C3"/>
    <w:rsid w:val="0036637C"/>
    <w:rsid w:val="00371592"/>
    <w:rsid w:val="003738BE"/>
    <w:rsid w:val="00373933"/>
    <w:rsid w:val="00387D2A"/>
    <w:rsid w:val="003935DA"/>
    <w:rsid w:val="003938FE"/>
    <w:rsid w:val="00395851"/>
    <w:rsid w:val="003964EC"/>
    <w:rsid w:val="003A02B0"/>
    <w:rsid w:val="003A0AD0"/>
    <w:rsid w:val="003A0C43"/>
    <w:rsid w:val="003A0CA5"/>
    <w:rsid w:val="003A2B3A"/>
    <w:rsid w:val="003B5C77"/>
    <w:rsid w:val="003B6AA8"/>
    <w:rsid w:val="003C18D1"/>
    <w:rsid w:val="003C5DEB"/>
    <w:rsid w:val="003C6413"/>
    <w:rsid w:val="003D374F"/>
    <w:rsid w:val="003D3AFF"/>
    <w:rsid w:val="003E1768"/>
    <w:rsid w:val="003E4E54"/>
    <w:rsid w:val="003E6AD5"/>
    <w:rsid w:val="003F00D5"/>
    <w:rsid w:val="003F3AB1"/>
    <w:rsid w:val="004002AB"/>
    <w:rsid w:val="004051A0"/>
    <w:rsid w:val="00412D0F"/>
    <w:rsid w:val="00414738"/>
    <w:rsid w:val="00420914"/>
    <w:rsid w:val="00427863"/>
    <w:rsid w:val="00431775"/>
    <w:rsid w:val="00432890"/>
    <w:rsid w:val="00435956"/>
    <w:rsid w:val="00446264"/>
    <w:rsid w:val="004515EE"/>
    <w:rsid w:val="00453144"/>
    <w:rsid w:val="004542E0"/>
    <w:rsid w:val="0045487B"/>
    <w:rsid w:val="004552BD"/>
    <w:rsid w:val="00456B91"/>
    <w:rsid w:val="0045790D"/>
    <w:rsid w:val="00461DF9"/>
    <w:rsid w:val="00467CB5"/>
    <w:rsid w:val="00470A7F"/>
    <w:rsid w:val="00471307"/>
    <w:rsid w:val="004809CB"/>
    <w:rsid w:val="00487AFF"/>
    <w:rsid w:val="00491652"/>
    <w:rsid w:val="00491D5C"/>
    <w:rsid w:val="004921D8"/>
    <w:rsid w:val="00493C82"/>
    <w:rsid w:val="004A2C49"/>
    <w:rsid w:val="004A35F0"/>
    <w:rsid w:val="004A689F"/>
    <w:rsid w:val="004B1148"/>
    <w:rsid w:val="004B5EF1"/>
    <w:rsid w:val="004B7743"/>
    <w:rsid w:val="004C5013"/>
    <w:rsid w:val="004C718E"/>
    <w:rsid w:val="004D0E89"/>
    <w:rsid w:val="004D3424"/>
    <w:rsid w:val="004D3449"/>
    <w:rsid w:val="004E5791"/>
    <w:rsid w:val="004E7C55"/>
    <w:rsid w:val="004F17A4"/>
    <w:rsid w:val="004F44FF"/>
    <w:rsid w:val="004F4F74"/>
    <w:rsid w:val="00500C30"/>
    <w:rsid w:val="00522E8A"/>
    <w:rsid w:val="00523DE8"/>
    <w:rsid w:val="0053330A"/>
    <w:rsid w:val="00534224"/>
    <w:rsid w:val="005371BD"/>
    <w:rsid w:val="0053781C"/>
    <w:rsid w:val="00537ABD"/>
    <w:rsid w:val="00540B8F"/>
    <w:rsid w:val="00541502"/>
    <w:rsid w:val="00543983"/>
    <w:rsid w:val="00550332"/>
    <w:rsid w:val="005539E0"/>
    <w:rsid w:val="0055728B"/>
    <w:rsid w:val="00557540"/>
    <w:rsid w:val="00573F05"/>
    <w:rsid w:val="005829DB"/>
    <w:rsid w:val="00586632"/>
    <w:rsid w:val="00594D86"/>
    <w:rsid w:val="00594ED9"/>
    <w:rsid w:val="005A45F8"/>
    <w:rsid w:val="005A46F7"/>
    <w:rsid w:val="005A6ABD"/>
    <w:rsid w:val="005B3E1F"/>
    <w:rsid w:val="005B53D8"/>
    <w:rsid w:val="005B53F8"/>
    <w:rsid w:val="005C0723"/>
    <w:rsid w:val="005C0884"/>
    <w:rsid w:val="005C3C9A"/>
    <w:rsid w:val="005D0A2B"/>
    <w:rsid w:val="005D15FB"/>
    <w:rsid w:val="005D1D8C"/>
    <w:rsid w:val="005D38AE"/>
    <w:rsid w:val="005D49FA"/>
    <w:rsid w:val="005D7351"/>
    <w:rsid w:val="005E0321"/>
    <w:rsid w:val="005E0640"/>
    <w:rsid w:val="005E3273"/>
    <w:rsid w:val="005E4532"/>
    <w:rsid w:val="005E5559"/>
    <w:rsid w:val="005E67B6"/>
    <w:rsid w:val="005E75D4"/>
    <w:rsid w:val="005F2172"/>
    <w:rsid w:val="0060042B"/>
    <w:rsid w:val="00603294"/>
    <w:rsid w:val="0060598A"/>
    <w:rsid w:val="00606AAF"/>
    <w:rsid w:val="00614830"/>
    <w:rsid w:val="00615BF5"/>
    <w:rsid w:val="006167CE"/>
    <w:rsid w:val="00617C5B"/>
    <w:rsid w:val="006227F4"/>
    <w:rsid w:val="00625A08"/>
    <w:rsid w:val="0062709E"/>
    <w:rsid w:val="006343D4"/>
    <w:rsid w:val="00641D14"/>
    <w:rsid w:val="00643A75"/>
    <w:rsid w:val="006443AC"/>
    <w:rsid w:val="00645E30"/>
    <w:rsid w:val="00652089"/>
    <w:rsid w:val="006560E8"/>
    <w:rsid w:val="00662E37"/>
    <w:rsid w:val="00665F65"/>
    <w:rsid w:val="006753BB"/>
    <w:rsid w:val="006863E9"/>
    <w:rsid w:val="006870C4"/>
    <w:rsid w:val="006870E4"/>
    <w:rsid w:val="00691976"/>
    <w:rsid w:val="00695CA5"/>
    <w:rsid w:val="00695CE4"/>
    <w:rsid w:val="006969A7"/>
    <w:rsid w:val="0069710B"/>
    <w:rsid w:val="006A0E37"/>
    <w:rsid w:val="006A264F"/>
    <w:rsid w:val="006A6E54"/>
    <w:rsid w:val="006A72B7"/>
    <w:rsid w:val="006C1CD0"/>
    <w:rsid w:val="006C1F58"/>
    <w:rsid w:val="006C2B00"/>
    <w:rsid w:val="006C3D1F"/>
    <w:rsid w:val="006D326A"/>
    <w:rsid w:val="006D4D1F"/>
    <w:rsid w:val="006D686C"/>
    <w:rsid w:val="006E04AC"/>
    <w:rsid w:val="006E0AE8"/>
    <w:rsid w:val="006E1E17"/>
    <w:rsid w:val="006E278E"/>
    <w:rsid w:val="006E3B8D"/>
    <w:rsid w:val="006E6596"/>
    <w:rsid w:val="006F06ED"/>
    <w:rsid w:val="006F44A6"/>
    <w:rsid w:val="007112C8"/>
    <w:rsid w:val="00713FB4"/>
    <w:rsid w:val="0071551C"/>
    <w:rsid w:val="0072386F"/>
    <w:rsid w:val="007257C9"/>
    <w:rsid w:val="00727ACB"/>
    <w:rsid w:val="00727EB3"/>
    <w:rsid w:val="00731648"/>
    <w:rsid w:val="007377C0"/>
    <w:rsid w:val="00741E0A"/>
    <w:rsid w:val="0074664C"/>
    <w:rsid w:val="00746CDF"/>
    <w:rsid w:val="00751785"/>
    <w:rsid w:val="00754F41"/>
    <w:rsid w:val="00761FF2"/>
    <w:rsid w:val="0077296F"/>
    <w:rsid w:val="00777197"/>
    <w:rsid w:val="00792AE1"/>
    <w:rsid w:val="0079729A"/>
    <w:rsid w:val="007A1B12"/>
    <w:rsid w:val="007B1A13"/>
    <w:rsid w:val="007B473A"/>
    <w:rsid w:val="007B6CA9"/>
    <w:rsid w:val="007B73A1"/>
    <w:rsid w:val="007C333C"/>
    <w:rsid w:val="007C75E3"/>
    <w:rsid w:val="007C7B4A"/>
    <w:rsid w:val="007C7BD4"/>
    <w:rsid w:val="007D1982"/>
    <w:rsid w:val="007D3282"/>
    <w:rsid w:val="007D4604"/>
    <w:rsid w:val="007D4E41"/>
    <w:rsid w:val="007D7BAD"/>
    <w:rsid w:val="007E13A5"/>
    <w:rsid w:val="007E35B6"/>
    <w:rsid w:val="007E579C"/>
    <w:rsid w:val="007E6942"/>
    <w:rsid w:val="007E70A7"/>
    <w:rsid w:val="007F21D1"/>
    <w:rsid w:val="007F7904"/>
    <w:rsid w:val="0080332F"/>
    <w:rsid w:val="00804B13"/>
    <w:rsid w:val="00806B04"/>
    <w:rsid w:val="00806FA8"/>
    <w:rsid w:val="00807BF7"/>
    <w:rsid w:val="00812746"/>
    <w:rsid w:val="00822CEF"/>
    <w:rsid w:val="0084103B"/>
    <w:rsid w:val="00845ED5"/>
    <w:rsid w:val="008474EE"/>
    <w:rsid w:val="0085058E"/>
    <w:rsid w:val="00853FE9"/>
    <w:rsid w:val="00856800"/>
    <w:rsid w:val="008607C0"/>
    <w:rsid w:val="00863FD7"/>
    <w:rsid w:val="00877565"/>
    <w:rsid w:val="00882DFA"/>
    <w:rsid w:val="00885934"/>
    <w:rsid w:val="00886568"/>
    <w:rsid w:val="00893D07"/>
    <w:rsid w:val="008A6B0D"/>
    <w:rsid w:val="008B0C07"/>
    <w:rsid w:val="008B2B8E"/>
    <w:rsid w:val="008B39B2"/>
    <w:rsid w:val="008B4EE2"/>
    <w:rsid w:val="008B57DA"/>
    <w:rsid w:val="008B72E5"/>
    <w:rsid w:val="008C1134"/>
    <w:rsid w:val="008D2B7B"/>
    <w:rsid w:val="008D43BF"/>
    <w:rsid w:val="008D71C4"/>
    <w:rsid w:val="008E3507"/>
    <w:rsid w:val="008E38C8"/>
    <w:rsid w:val="008E4345"/>
    <w:rsid w:val="008E5712"/>
    <w:rsid w:val="008E7429"/>
    <w:rsid w:val="008F00B0"/>
    <w:rsid w:val="008F370B"/>
    <w:rsid w:val="00901BBA"/>
    <w:rsid w:val="00901DD1"/>
    <w:rsid w:val="009020D1"/>
    <w:rsid w:val="00903DEB"/>
    <w:rsid w:val="00904228"/>
    <w:rsid w:val="009063E7"/>
    <w:rsid w:val="00907DE3"/>
    <w:rsid w:val="00911DF0"/>
    <w:rsid w:val="00912398"/>
    <w:rsid w:val="00921E3D"/>
    <w:rsid w:val="00923F38"/>
    <w:rsid w:val="009245AF"/>
    <w:rsid w:val="009334BC"/>
    <w:rsid w:val="009347D3"/>
    <w:rsid w:val="009372E4"/>
    <w:rsid w:val="00937764"/>
    <w:rsid w:val="00941897"/>
    <w:rsid w:val="00943DFA"/>
    <w:rsid w:val="009511DD"/>
    <w:rsid w:val="0095634F"/>
    <w:rsid w:val="00963D40"/>
    <w:rsid w:val="00964EA2"/>
    <w:rsid w:val="0096524B"/>
    <w:rsid w:val="009665F3"/>
    <w:rsid w:val="00970D59"/>
    <w:rsid w:val="009734F2"/>
    <w:rsid w:val="009736AD"/>
    <w:rsid w:val="00973CF1"/>
    <w:rsid w:val="009753D0"/>
    <w:rsid w:val="00975F83"/>
    <w:rsid w:val="0098005B"/>
    <w:rsid w:val="00981A60"/>
    <w:rsid w:val="00986D56"/>
    <w:rsid w:val="00991076"/>
    <w:rsid w:val="00992557"/>
    <w:rsid w:val="00992913"/>
    <w:rsid w:val="009971D9"/>
    <w:rsid w:val="00997297"/>
    <w:rsid w:val="009A272F"/>
    <w:rsid w:val="009A47CE"/>
    <w:rsid w:val="009A5FCD"/>
    <w:rsid w:val="009B290A"/>
    <w:rsid w:val="009B478C"/>
    <w:rsid w:val="009B4897"/>
    <w:rsid w:val="009B4F6E"/>
    <w:rsid w:val="009B5890"/>
    <w:rsid w:val="009B5BCA"/>
    <w:rsid w:val="009D0565"/>
    <w:rsid w:val="009D1335"/>
    <w:rsid w:val="009D4775"/>
    <w:rsid w:val="009D50CF"/>
    <w:rsid w:val="009D7CAF"/>
    <w:rsid w:val="009E0012"/>
    <w:rsid w:val="009E09BB"/>
    <w:rsid w:val="009E2F6C"/>
    <w:rsid w:val="009E3B04"/>
    <w:rsid w:val="009E7EF2"/>
    <w:rsid w:val="009F0F56"/>
    <w:rsid w:val="009F54A4"/>
    <w:rsid w:val="009F5841"/>
    <w:rsid w:val="009F76F8"/>
    <w:rsid w:val="009F7EC0"/>
    <w:rsid w:val="00A00666"/>
    <w:rsid w:val="00A00956"/>
    <w:rsid w:val="00A01992"/>
    <w:rsid w:val="00A03C6A"/>
    <w:rsid w:val="00A04FA7"/>
    <w:rsid w:val="00A0710C"/>
    <w:rsid w:val="00A11A2A"/>
    <w:rsid w:val="00A14C2B"/>
    <w:rsid w:val="00A17B78"/>
    <w:rsid w:val="00A23704"/>
    <w:rsid w:val="00A241CC"/>
    <w:rsid w:val="00A25F9E"/>
    <w:rsid w:val="00A272ED"/>
    <w:rsid w:val="00A27E0B"/>
    <w:rsid w:val="00A35848"/>
    <w:rsid w:val="00A42AE8"/>
    <w:rsid w:val="00A556C5"/>
    <w:rsid w:val="00A608AA"/>
    <w:rsid w:val="00A65AD7"/>
    <w:rsid w:val="00A75E52"/>
    <w:rsid w:val="00A81B00"/>
    <w:rsid w:val="00A8607B"/>
    <w:rsid w:val="00A86F98"/>
    <w:rsid w:val="00A92AC8"/>
    <w:rsid w:val="00A95394"/>
    <w:rsid w:val="00AA1FD0"/>
    <w:rsid w:val="00AA2BB7"/>
    <w:rsid w:val="00AA7CF0"/>
    <w:rsid w:val="00AB5F97"/>
    <w:rsid w:val="00AB6AED"/>
    <w:rsid w:val="00AC4145"/>
    <w:rsid w:val="00AD261B"/>
    <w:rsid w:val="00AD6C91"/>
    <w:rsid w:val="00AD7C94"/>
    <w:rsid w:val="00AE008B"/>
    <w:rsid w:val="00AE0C92"/>
    <w:rsid w:val="00AE1056"/>
    <w:rsid w:val="00AE69C1"/>
    <w:rsid w:val="00AE6BD2"/>
    <w:rsid w:val="00AF0669"/>
    <w:rsid w:val="00AF4F18"/>
    <w:rsid w:val="00AF5E79"/>
    <w:rsid w:val="00AF79EF"/>
    <w:rsid w:val="00B04873"/>
    <w:rsid w:val="00B04942"/>
    <w:rsid w:val="00B1278D"/>
    <w:rsid w:val="00B12A50"/>
    <w:rsid w:val="00B21008"/>
    <w:rsid w:val="00B25A1B"/>
    <w:rsid w:val="00B31B51"/>
    <w:rsid w:val="00B31FB1"/>
    <w:rsid w:val="00B3319A"/>
    <w:rsid w:val="00B3369D"/>
    <w:rsid w:val="00B36FE4"/>
    <w:rsid w:val="00B4211F"/>
    <w:rsid w:val="00B42E44"/>
    <w:rsid w:val="00B435B7"/>
    <w:rsid w:val="00B466A7"/>
    <w:rsid w:val="00B54CD8"/>
    <w:rsid w:val="00B55A8E"/>
    <w:rsid w:val="00B57491"/>
    <w:rsid w:val="00B61C69"/>
    <w:rsid w:val="00B6270A"/>
    <w:rsid w:val="00B628BE"/>
    <w:rsid w:val="00B71613"/>
    <w:rsid w:val="00B72661"/>
    <w:rsid w:val="00B779C3"/>
    <w:rsid w:val="00B802C9"/>
    <w:rsid w:val="00B8094F"/>
    <w:rsid w:val="00B820A0"/>
    <w:rsid w:val="00B96436"/>
    <w:rsid w:val="00BA1710"/>
    <w:rsid w:val="00BB1FD7"/>
    <w:rsid w:val="00BB60ED"/>
    <w:rsid w:val="00BB76E8"/>
    <w:rsid w:val="00BC3C8D"/>
    <w:rsid w:val="00BC6C45"/>
    <w:rsid w:val="00BD27E1"/>
    <w:rsid w:val="00BD5407"/>
    <w:rsid w:val="00BD5A5B"/>
    <w:rsid w:val="00BE56CE"/>
    <w:rsid w:val="00BF61F9"/>
    <w:rsid w:val="00C02A6A"/>
    <w:rsid w:val="00C0380D"/>
    <w:rsid w:val="00C04B95"/>
    <w:rsid w:val="00C1047F"/>
    <w:rsid w:val="00C10A53"/>
    <w:rsid w:val="00C144D3"/>
    <w:rsid w:val="00C20A11"/>
    <w:rsid w:val="00C22A91"/>
    <w:rsid w:val="00C2367B"/>
    <w:rsid w:val="00C33367"/>
    <w:rsid w:val="00C33DA2"/>
    <w:rsid w:val="00C35D1E"/>
    <w:rsid w:val="00C36207"/>
    <w:rsid w:val="00C41AC4"/>
    <w:rsid w:val="00C41E55"/>
    <w:rsid w:val="00C433AD"/>
    <w:rsid w:val="00C439FB"/>
    <w:rsid w:val="00C45000"/>
    <w:rsid w:val="00C503E5"/>
    <w:rsid w:val="00C51EB4"/>
    <w:rsid w:val="00C52030"/>
    <w:rsid w:val="00C52E6F"/>
    <w:rsid w:val="00C66640"/>
    <w:rsid w:val="00C71F3E"/>
    <w:rsid w:val="00C738CA"/>
    <w:rsid w:val="00C74D69"/>
    <w:rsid w:val="00C77675"/>
    <w:rsid w:val="00C83E70"/>
    <w:rsid w:val="00C848CB"/>
    <w:rsid w:val="00C8612D"/>
    <w:rsid w:val="00C86C23"/>
    <w:rsid w:val="00C91351"/>
    <w:rsid w:val="00C923EB"/>
    <w:rsid w:val="00C97412"/>
    <w:rsid w:val="00C977F7"/>
    <w:rsid w:val="00CA1200"/>
    <w:rsid w:val="00CA53E6"/>
    <w:rsid w:val="00CB28B6"/>
    <w:rsid w:val="00CB7AE8"/>
    <w:rsid w:val="00CC7777"/>
    <w:rsid w:val="00CD43A4"/>
    <w:rsid w:val="00CD60C3"/>
    <w:rsid w:val="00CE52CD"/>
    <w:rsid w:val="00CE741F"/>
    <w:rsid w:val="00CF0503"/>
    <w:rsid w:val="00CF47E8"/>
    <w:rsid w:val="00CF4ED2"/>
    <w:rsid w:val="00D008AC"/>
    <w:rsid w:val="00D01727"/>
    <w:rsid w:val="00D02639"/>
    <w:rsid w:val="00D05492"/>
    <w:rsid w:val="00D05DDA"/>
    <w:rsid w:val="00D151A6"/>
    <w:rsid w:val="00D159BB"/>
    <w:rsid w:val="00D22EC4"/>
    <w:rsid w:val="00D24C11"/>
    <w:rsid w:val="00D25BD3"/>
    <w:rsid w:val="00D27F18"/>
    <w:rsid w:val="00D3195E"/>
    <w:rsid w:val="00D34480"/>
    <w:rsid w:val="00D42A37"/>
    <w:rsid w:val="00D52266"/>
    <w:rsid w:val="00D54CDE"/>
    <w:rsid w:val="00D61CF2"/>
    <w:rsid w:val="00D626DD"/>
    <w:rsid w:val="00D657E5"/>
    <w:rsid w:val="00D67B91"/>
    <w:rsid w:val="00D70AF6"/>
    <w:rsid w:val="00D71802"/>
    <w:rsid w:val="00D72EFE"/>
    <w:rsid w:val="00D90D96"/>
    <w:rsid w:val="00D92579"/>
    <w:rsid w:val="00D94C9B"/>
    <w:rsid w:val="00DA4141"/>
    <w:rsid w:val="00DA71CB"/>
    <w:rsid w:val="00DB2AD9"/>
    <w:rsid w:val="00DC1371"/>
    <w:rsid w:val="00DC4659"/>
    <w:rsid w:val="00DD19AD"/>
    <w:rsid w:val="00DD33B6"/>
    <w:rsid w:val="00DE4886"/>
    <w:rsid w:val="00DF26FF"/>
    <w:rsid w:val="00DF373B"/>
    <w:rsid w:val="00DF3AF7"/>
    <w:rsid w:val="00DF6CEC"/>
    <w:rsid w:val="00E016B1"/>
    <w:rsid w:val="00E04344"/>
    <w:rsid w:val="00E04670"/>
    <w:rsid w:val="00E10ABE"/>
    <w:rsid w:val="00E14EFF"/>
    <w:rsid w:val="00E15A03"/>
    <w:rsid w:val="00E162BF"/>
    <w:rsid w:val="00E22354"/>
    <w:rsid w:val="00E33180"/>
    <w:rsid w:val="00E348EE"/>
    <w:rsid w:val="00E37574"/>
    <w:rsid w:val="00E3759C"/>
    <w:rsid w:val="00E37B88"/>
    <w:rsid w:val="00E423E4"/>
    <w:rsid w:val="00E42899"/>
    <w:rsid w:val="00E44952"/>
    <w:rsid w:val="00E46301"/>
    <w:rsid w:val="00E529AB"/>
    <w:rsid w:val="00E64936"/>
    <w:rsid w:val="00E70720"/>
    <w:rsid w:val="00E728E0"/>
    <w:rsid w:val="00E73AEB"/>
    <w:rsid w:val="00E73FBA"/>
    <w:rsid w:val="00E75BCE"/>
    <w:rsid w:val="00E818C4"/>
    <w:rsid w:val="00E81E3F"/>
    <w:rsid w:val="00E81F9B"/>
    <w:rsid w:val="00E87182"/>
    <w:rsid w:val="00E90840"/>
    <w:rsid w:val="00E9180D"/>
    <w:rsid w:val="00E9203B"/>
    <w:rsid w:val="00E92844"/>
    <w:rsid w:val="00E940E2"/>
    <w:rsid w:val="00E9796C"/>
    <w:rsid w:val="00EA28F9"/>
    <w:rsid w:val="00EA3497"/>
    <w:rsid w:val="00EA7A47"/>
    <w:rsid w:val="00EB376E"/>
    <w:rsid w:val="00EB3A49"/>
    <w:rsid w:val="00EB4056"/>
    <w:rsid w:val="00EB6803"/>
    <w:rsid w:val="00EB7D69"/>
    <w:rsid w:val="00EC76DC"/>
    <w:rsid w:val="00EE4698"/>
    <w:rsid w:val="00EE4DD0"/>
    <w:rsid w:val="00EF2636"/>
    <w:rsid w:val="00EF3410"/>
    <w:rsid w:val="00EF50C5"/>
    <w:rsid w:val="00EF5C8A"/>
    <w:rsid w:val="00EF7074"/>
    <w:rsid w:val="00EF75D8"/>
    <w:rsid w:val="00F06E0D"/>
    <w:rsid w:val="00F108F9"/>
    <w:rsid w:val="00F13372"/>
    <w:rsid w:val="00F141CA"/>
    <w:rsid w:val="00F14E95"/>
    <w:rsid w:val="00F16059"/>
    <w:rsid w:val="00F23BD6"/>
    <w:rsid w:val="00F279D6"/>
    <w:rsid w:val="00F27C6A"/>
    <w:rsid w:val="00F3095F"/>
    <w:rsid w:val="00F40249"/>
    <w:rsid w:val="00F458C6"/>
    <w:rsid w:val="00F47D39"/>
    <w:rsid w:val="00F5117D"/>
    <w:rsid w:val="00F61ED7"/>
    <w:rsid w:val="00F62A0E"/>
    <w:rsid w:val="00F66D95"/>
    <w:rsid w:val="00F66FAC"/>
    <w:rsid w:val="00F708AE"/>
    <w:rsid w:val="00F71823"/>
    <w:rsid w:val="00F81C96"/>
    <w:rsid w:val="00F86552"/>
    <w:rsid w:val="00F90415"/>
    <w:rsid w:val="00F96054"/>
    <w:rsid w:val="00F975D4"/>
    <w:rsid w:val="00FA0D6D"/>
    <w:rsid w:val="00FA4D34"/>
    <w:rsid w:val="00FA7A22"/>
    <w:rsid w:val="00FB0354"/>
    <w:rsid w:val="00FB1C3C"/>
    <w:rsid w:val="00FB1D90"/>
    <w:rsid w:val="00FB33F6"/>
    <w:rsid w:val="00FB5017"/>
    <w:rsid w:val="00FD261A"/>
    <w:rsid w:val="00FD2B6A"/>
    <w:rsid w:val="00FD427A"/>
    <w:rsid w:val="00FD5AA4"/>
    <w:rsid w:val="00FD76DF"/>
    <w:rsid w:val="00FE008F"/>
    <w:rsid w:val="00FE19D3"/>
    <w:rsid w:val="00FE248E"/>
    <w:rsid w:val="00FF0805"/>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7E9A92C"/>
  <w15:docId w15:val="{79D0DCCF-761A-4A27-9AA5-5AF8C05C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Optima LT Std" w:eastAsiaTheme="minorHAnsi" w:hAnsi="Optima LT Std" w:cstheme="minorBidi"/>
        <w:sz w:val="22"/>
        <w:szCs w:val="22"/>
        <w:lang w:val="es-E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A0D6D"/>
    <w:rPr>
      <w:rFonts w:ascii="Calibri" w:eastAsia="Calibri" w:hAnsi="Calibri" w:cs="Times New Roman"/>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es-ES"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es-ES"/>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es-ES"/>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es-ES"/>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es-ES"/>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nprofil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choenc@fnprofile.com" TargetMode="Externa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931F7-1D3B-426D-BB82-EF15C608A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3201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Schoen</dc:creator>
  <cp:lastModifiedBy>Caroline Schoen</cp:lastModifiedBy>
  <cp:revision>26</cp:revision>
  <cp:lastPrinted>2022-12-20T10:14:00Z</cp:lastPrinted>
  <dcterms:created xsi:type="dcterms:W3CDTF">2023-01-04T09:54:00Z</dcterms:created>
  <dcterms:modified xsi:type="dcterms:W3CDTF">2023-10-19T13:18:00Z</dcterms:modified>
</cp:coreProperties>
</file>